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C7" w:rsidRDefault="00C773B3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MÉMO VÉRIFICATION ONT &amp; ROUTEUR</w:t>
      </w:r>
    </w:p>
    <w:p w:rsidR="00502C91" w:rsidRPr="00502C91" w:rsidRDefault="00502C91" w:rsidP="00502C9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Calibri" w:eastAsia="Times New Roman" w:hAnsi="Calibri" w:cs="Calibri"/>
          <w:sz w:val="24"/>
          <w:szCs w:val="24"/>
          <w:lang w:eastAsia="fr-FR"/>
        </w:rPr>
        <w:t>🔧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Mémo N1 – ONT Fibre</w:t>
      </w:r>
    </w:p>
    <w:p w:rsidR="00502C91" w:rsidRPr="00502C91" w:rsidRDefault="00502C91" w:rsidP="00502C9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Étape 1 — Vérification rapide des voyants </w:t>
      </w:r>
      <w:proofErr w:type="gramStart"/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>ONT</w:t>
      </w:r>
      <w:proofErr w:type="gramEnd"/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</w:t>
      </w:r>
    </w:p>
    <w:p w:rsidR="00502C91" w:rsidRPr="00502C91" w:rsidRDefault="00502C91" w:rsidP="00502C9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Power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Vert = alim OK, Éteint = pas d’alim</w:t>
      </w:r>
    </w:p>
    <w:p w:rsidR="00502C91" w:rsidRPr="00502C91" w:rsidRDefault="00502C91" w:rsidP="00502C9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PON / Fibre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Vert = synchro OK, Rouge = défaut, Éteint = pas de signal</w:t>
      </w:r>
    </w:p>
    <w:p w:rsidR="00502C91" w:rsidRPr="00502C91" w:rsidRDefault="00502C91" w:rsidP="00502C9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LOS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Éteint = normal, Rouge clignotant = rupture signal</w:t>
      </w:r>
    </w:p>
    <w:p w:rsidR="00502C91" w:rsidRPr="00502C91" w:rsidRDefault="00502C91" w:rsidP="00502C9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LAN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Clignote = trafic, Fixe = lien, Éteint = routeur éteint ou câble absent</w:t>
      </w:r>
    </w:p>
    <w:p w:rsidR="00502C91" w:rsidRPr="00502C91" w:rsidRDefault="00502C91" w:rsidP="00502C91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Libellé à reporter </w:t>
      </w:r>
      <w:proofErr w:type="gramStart"/>
      <w:r w:rsidRPr="00502C9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:</w:t>
      </w:r>
      <w:proofErr w:type="gramEnd"/>
      <w:r w:rsidRPr="00502C9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br/>
        <w:t>“Contrôle ONT : Power __, PON __, LOS __, LAN __, avant/après redémarrage.”</w:t>
      </w:r>
    </w:p>
    <w:p w:rsidR="00502C91" w:rsidRPr="00502C91" w:rsidRDefault="00502C91" w:rsidP="00502C9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502C91" w:rsidRPr="00502C91" w:rsidRDefault="00502C91" w:rsidP="00502C9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🔧 </w:t>
      </w: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Mémo N1 – Routeur</w:t>
      </w:r>
    </w:p>
    <w:p w:rsidR="00502C91" w:rsidRPr="00502C91" w:rsidRDefault="00502C91" w:rsidP="00502C9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>Étape 1 — Vérification rapide des voyants Routeur :</w:t>
      </w:r>
    </w:p>
    <w:p w:rsidR="00502C91" w:rsidRPr="00502C91" w:rsidRDefault="00502C91" w:rsidP="00502C91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Power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Vert = alim OK, Éteint = pas d’alim</w:t>
      </w:r>
    </w:p>
    <w:p w:rsidR="00502C91" w:rsidRPr="00502C91" w:rsidRDefault="00502C91" w:rsidP="00502C91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WAN / DSL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Vert = synchro OK, Rouge = pas de signal, Clignote = tentative</w:t>
      </w:r>
    </w:p>
    <w:p w:rsidR="00502C91" w:rsidRPr="00502C91" w:rsidRDefault="00502C91" w:rsidP="00502C91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Internet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Vert = accès OK, Rouge = pas d’accès, Clignote rapide = </w:t>
      </w:r>
      <w:proofErr w:type="spellStart"/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>auth</w:t>
      </w:r>
      <w:proofErr w:type="spellEnd"/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 cours</w:t>
      </w:r>
    </w:p>
    <w:p w:rsidR="00502C91" w:rsidRPr="00502C91" w:rsidRDefault="00502C91" w:rsidP="00502C91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LAN</w:t>
      </w: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Clignote = trafic, Fixe = lien, Éteint = câble absent ou PC éteint</w:t>
      </w:r>
    </w:p>
    <w:p w:rsidR="00502C91" w:rsidRDefault="00502C91" w:rsidP="00502C91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Libellé à reporter </w:t>
      </w:r>
      <w:proofErr w:type="gramStart"/>
      <w:r w:rsidRPr="00502C9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:</w:t>
      </w:r>
      <w:proofErr w:type="gramEnd"/>
      <w:r w:rsidRPr="00502C9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br/>
        <w:t>“Contrôle routeur : Power __, WAN __, Internet __, LAN __, avant/après redémarrage.”</w:t>
      </w:r>
    </w:p>
    <w:p w:rsidR="00502C91" w:rsidRPr="00502C91" w:rsidRDefault="00502C91" w:rsidP="00502C91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502C9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502C91" w:rsidRPr="00EA24E5" w:rsidRDefault="00502C91" w:rsidP="00502C91">
      <w:pPr>
        <w:spacing w:before="100" w:beforeAutospacing="1" w:after="100" w:afterAutospacing="1"/>
        <w:ind w:left="0" w:right="0"/>
        <w:outlineLvl w:val="0"/>
        <w:rPr>
          <w:b/>
          <w:highlight w:val="yellow"/>
          <w:u w:val="single"/>
        </w:rPr>
      </w:pPr>
      <w:r w:rsidRPr="00EA24E5">
        <w:rPr>
          <w:b/>
          <w:highlight w:val="yellow"/>
          <w:u w:val="single"/>
        </w:rPr>
        <w:t>Couleurs de référence /Couleur Signification</w:t>
      </w:r>
    </w:p>
    <w:p w:rsidR="00502C91" w:rsidRPr="00EA24E5" w:rsidRDefault="00502C91" w:rsidP="00502C91">
      <w:pPr>
        <w:pStyle w:val="Paragraphedeliste"/>
        <w:numPr>
          <w:ilvl w:val="0"/>
          <w:numId w:val="3"/>
        </w:numPr>
        <w:spacing w:before="100" w:beforeAutospacing="1" w:after="100" w:afterAutospacing="1"/>
        <w:ind w:right="0"/>
        <w:jc w:val="left"/>
        <w:outlineLvl w:val="0"/>
        <w:rPr>
          <w:highlight w:val="yellow"/>
        </w:rPr>
      </w:pPr>
      <w:r w:rsidRPr="00EA24E5">
        <w:rPr>
          <w:highlight w:val="yellow"/>
        </w:rPr>
        <w:t>Vert fixe Fonctionnement normal</w:t>
      </w:r>
    </w:p>
    <w:p w:rsidR="00502C91" w:rsidRPr="00EA24E5" w:rsidRDefault="00502C91" w:rsidP="00502C91">
      <w:pPr>
        <w:pStyle w:val="Paragraphedeliste"/>
        <w:numPr>
          <w:ilvl w:val="0"/>
          <w:numId w:val="3"/>
        </w:numPr>
        <w:spacing w:before="100" w:beforeAutospacing="1" w:after="100" w:afterAutospacing="1"/>
        <w:ind w:right="0"/>
        <w:jc w:val="left"/>
        <w:outlineLvl w:val="0"/>
        <w:rPr>
          <w:highlight w:val="yellow"/>
        </w:rPr>
      </w:pPr>
      <w:r w:rsidRPr="00EA24E5">
        <w:rPr>
          <w:highlight w:val="yellow"/>
        </w:rPr>
        <w:t xml:space="preserve">Bleu (selon modèle) Alim OK / veille / </w:t>
      </w:r>
      <w:proofErr w:type="spellStart"/>
      <w:r w:rsidRPr="00EA24E5">
        <w:rPr>
          <w:highlight w:val="yellow"/>
        </w:rPr>
        <w:t>firmware</w:t>
      </w:r>
      <w:proofErr w:type="spellEnd"/>
      <w:r w:rsidRPr="00EA24E5">
        <w:rPr>
          <w:highlight w:val="yellow"/>
        </w:rPr>
        <w:t xml:space="preserve"> (ne pas confondre avec vert) </w:t>
      </w:r>
    </w:p>
    <w:p w:rsidR="00502C91" w:rsidRPr="00EA24E5" w:rsidRDefault="00502C91" w:rsidP="00502C91">
      <w:pPr>
        <w:pStyle w:val="Paragraphedeliste"/>
        <w:numPr>
          <w:ilvl w:val="0"/>
          <w:numId w:val="3"/>
        </w:numPr>
        <w:spacing w:before="100" w:beforeAutospacing="1" w:after="100" w:afterAutospacing="1"/>
        <w:ind w:right="0"/>
        <w:jc w:val="left"/>
        <w:outlineLvl w:val="0"/>
        <w:rPr>
          <w:highlight w:val="yellow"/>
        </w:rPr>
      </w:pPr>
      <w:r w:rsidRPr="00EA24E5">
        <w:rPr>
          <w:highlight w:val="yellow"/>
        </w:rPr>
        <w:t xml:space="preserve">Rouge fixe Défaut ou rupture de lien optique </w:t>
      </w:r>
    </w:p>
    <w:p w:rsidR="00502C91" w:rsidRPr="00EA24E5" w:rsidRDefault="00502C91" w:rsidP="00502C91">
      <w:pPr>
        <w:pStyle w:val="Paragraphedeliste"/>
        <w:numPr>
          <w:ilvl w:val="0"/>
          <w:numId w:val="3"/>
        </w:numPr>
        <w:spacing w:before="100" w:beforeAutospacing="1" w:after="100" w:afterAutospacing="1"/>
        <w:ind w:right="0"/>
        <w:jc w:val="left"/>
        <w:outlineLvl w:val="0"/>
        <w:rPr>
          <w:highlight w:val="yellow"/>
        </w:rPr>
      </w:pPr>
      <w:r w:rsidRPr="00EA24E5">
        <w:rPr>
          <w:highlight w:val="yellow"/>
        </w:rPr>
        <w:t>Rouge clignotant Erreur critique, perte signal ou désalignement fibre E</w:t>
      </w:r>
    </w:p>
    <w:p w:rsidR="00502C91" w:rsidRPr="00EA24E5" w:rsidRDefault="00502C91" w:rsidP="00502C91">
      <w:pPr>
        <w:pStyle w:val="Paragraphedeliste"/>
        <w:numPr>
          <w:ilvl w:val="0"/>
          <w:numId w:val="3"/>
        </w:numPr>
        <w:spacing w:before="100" w:beforeAutospacing="1" w:after="100" w:afterAutospacing="1"/>
        <w:ind w:right="0"/>
        <w:jc w:val="left"/>
        <w:outlineLvl w:val="0"/>
        <w:rPr>
          <w:highlight w:val="yellow"/>
        </w:rPr>
      </w:pPr>
      <w:r w:rsidRPr="00EA24E5">
        <w:rPr>
          <w:highlight w:val="yellow"/>
        </w:rPr>
        <w:t>Éteint Aucun signal ou alimentation coupée ⚠️ Causes incidentes courantes à noter</w:t>
      </w: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FICHES DE RÉSOLUTIONS N1 &amp; N2 — SoftWhere (Version papier pour tests terrain)</w:t>
      </w: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02C91" w:rsidRDefault="00502C91" w:rsidP="00502C91">
      <w:pPr>
        <w:pStyle w:val="NormalWeb"/>
        <w:rPr>
          <w:rStyle w:val="lev"/>
        </w:rPr>
      </w:pPr>
    </w:p>
    <w:p w:rsidR="00502C91" w:rsidRPr="00502C91" w:rsidRDefault="00502C91" w:rsidP="00502C91">
      <w:pPr>
        <w:pStyle w:val="NormalWeb"/>
        <w:jc w:val="center"/>
        <w:rPr>
          <w:u w:val="single"/>
        </w:rPr>
      </w:pPr>
      <w:r w:rsidRPr="00502C91">
        <w:rPr>
          <w:rStyle w:val="lev"/>
          <w:u w:val="single"/>
        </w:rPr>
        <w:lastRenderedPageBreak/>
        <w:t>Glossaire des cas de résolution :</w:t>
      </w:r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incident_internet_perte_wan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incident_internet_bridge_nat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incident_internet_nat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incident_internet_debit_latence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r w:rsidRPr="00502C91">
        <w:rPr>
          <w:sz w:val="18"/>
          <w:szCs w:val="18"/>
        </w:rPr>
        <w:t>incident_internet_backup4g</w:t>
      </w:r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incident_fixe_trunk_non_enregistre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incident_fixe_poste_isole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incident_fixe_routage_sda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incident_fixe_centrex_non_enregistre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incident_mobile_coupures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incident_mobile_appels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incident_mobile_data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incident_mobile_sim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incident_mobile_esim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incident_materiel_alimentation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incident_materiel_port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incident_materiel_routeur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incident_materiel_ont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incident_materiel_casque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parametrage_fixe_trunk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parametrage_fixe_sda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parametrage_fixe_utilisateur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parametrage_fixe_renvoi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parametrage_fixe_nat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parametrage_internet_routeur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parametrage_internet_bridge_nat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parametrage_internet_vpn_vlan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parametrage_internet_nat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parametrage_internet_ip_dns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parametrage_mobile_activation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parametrage_mobile_data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parametrage_mobile_roaming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parametrage_mobile_flottes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parametrage_mobile_mdm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parametrage_materiel_provisionnement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parametrage_materiel_firmware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parametrage_materiel_initialisation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parametrage_materiel_reparametrage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parametrage_materiel_synchronisation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sav_fixe_poste_remplacement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sav_fixe_reset_ipbx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sav_fixe_sda_routage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sav_fixe_reinstallation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sav_fixe_validation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sav_internet_routeur_sync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sav_internet_coupures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sav_internet_test_ligne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sav_internet_reconfiguration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sav_internet_restauration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sav_mobile_changement_terminal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sav_mobile_apn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sav_mobile_batterie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sav_mobile_reception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sav_mobile_remplacement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sav_materiel_defaut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sav_materiel_rma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sav_materiel_alimentation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sav_materiel_reinstallation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sav_materiel_validation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administratif_acces_portail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administratif_facturation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administratif_reclamation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administratif_resiliation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administratif_contrat_rib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commande_materiel_suivi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commande_materiel_retard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commande_materiel_erreur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commande_materiel_ajout</w:t>
      </w:r>
      <w:proofErr w:type="spellEnd"/>
    </w:p>
    <w:p w:rsidR="00502C91" w:rsidRPr="00502C91" w:rsidRDefault="00502C91" w:rsidP="00502C91">
      <w:pPr>
        <w:pStyle w:val="NormalWeb"/>
        <w:numPr>
          <w:ilvl w:val="0"/>
          <w:numId w:val="5"/>
        </w:numPr>
        <w:rPr>
          <w:sz w:val="18"/>
          <w:szCs w:val="18"/>
        </w:rPr>
      </w:pPr>
      <w:proofErr w:type="spellStart"/>
      <w:r w:rsidRPr="00502C91">
        <w:rPr>
          <w:sz w:val="18"/>
          <w:szCs w:val="18"/>
        </w:rPr>
        <w:t>commande_materiel_retour</w:t>
      </w:r>
      <w:proofErr w:type="spellEnd"/>
    </w:p>
    <w:p w:rsidR="00502C91" w:rsidRDefault="00502C91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5515C7" w:rsidRDefault="005515C7" w:rsidP="005515C7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INCIDENTS</w:t>
      </w:r>
      <w:r w:rsidR="001B78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/ INTERNET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 Incident / Internet – Perte d’accès WAN (ADSL / Fibre KO)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Plus d’accès Internet, voyants PON / DSL rouges ou clignotants, perte simultanée de services fixes (3CX, mails, navigation).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voyants ONT (Power, PON, LOS, LAN).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routeur (Power, Internet, LAN,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Wi-Fi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ONT puis routeur.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couleurs avant/après et heure de coupure / reprise.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LAN éteint : vérifier câble routeur – ONT.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ligne opérateur, analyse PON / DSLAM.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Réinitialisation PPP ou DHCP côté opérateur.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Recréation profil routeur ou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re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-provisionnement CPE.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Coupure fibre corrigée côté NRO – signal PON rétabli.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Redémarrage routeur client, synchro OK.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 Incident / Internet – Bridge / pare-feu tiers bloquant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Accès Internet partiel, navigation KO mais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8.8.8.8 OK. Présence pare-feu, routeur tiers, double NAT.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présence pare-feu /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appliance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client.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 navigation directe via box opérateur.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Désactiver temporairement firewall tiers si possible.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Ajustement mode bridge / DMZ / IP publique.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Coordination avec administrateur réseau client.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Pare-feu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Fortigate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bloquait sortie WAN – règle modifiée.</w:t>
      </w:r>
    </w:p>
    <w:p w:rsidR="001B78C0" w:rsidRDefault="001B78C0" w:rsidP="005515C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1B78C0" w:rsidRDefault="001B78C0" w:rsidP="005515C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3 Incident / Internet – NAT / redirections ports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Services internes (caméras, IPBX, NAS, VPN) inaccessibles depuis l’extérieur.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IP publique / dynamique.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ouverture des ports NAT / DMZ.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que le service est UP en local (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LAN OK).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Création / modification de règles NAT côté opérateur.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Vérification firewall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cloud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IP publique active.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Redirection port 5060 rétablie, accès distant fonctionnel.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 Incident / Internet – Débit insuffisant / latence élevée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Connexion lente,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supérieur à 100 ms, coupures audio.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Speedtest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avec et sans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Wi-Fi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 de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8.8.8.8 / 1.1.1.1.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usage local (caméras, transfert) sature le lien.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Analyse NOC : CRC, erreurs DSL, perte fibre.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Modification profil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QoS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priorisation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Profil DSL réajusté, marge SNR corrigée.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 Incident / Internet – Backup 4G non actif / défaillant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Coupure WAN sans bascule automatique sur lien 4G.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SIM insérée, voyants 4G actifs.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modem 4G / routeur.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5515C7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APN / data SIM.</w:t>
      </w:r>
    </w:p>
    <w:p w:rsidR="005515C7" w:rsidRPr="005515C7" w:rsidRDefault="005515C7" w:rsidP="005515C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SIM opérateur, activation APN.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Recréation lien backup dans routeur (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failover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</w:p>
    <w:p w:rsidR="0042114D" w:rsidRDefault="005515C7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5515C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SIM inopérante remplacée, </w:t>
      </w:r>
      <w:proofErr w:type="spellStart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>failover</w:t>
      </w:r>
      <w:proofErr w:type="spellEnd"/>
      <w:r w:rsidRPr="005515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testé OK.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INCIDENTS / FIXE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6 Incident / Fixe – 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Trunk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SIP / IPBX non enregistré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Tous les postes affichent “non enregistré”.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Aucun appel entrant ni sortant possible.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Internet fonctionne sur le site.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l’enregistrement du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dans l’IPBX ou 3CX.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l’IPBX / service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configuration NAT et ports SIP (5060, 5090).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routage SIP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Réactivation IP publique autorisée.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Redémarrage du proxy SIP.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Routage SIP corrigé côté opérateur,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Réactivation IP publique, appels entrants rétablis.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7 Incident / Fixe – Poste isolé / matériel local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 seul poste “non enregistré” ou sans tonalité.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Autres postes du site fonctionnent normalement.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autre port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câble RJ45.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poste.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Reprovisionner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compte SIP dans l’IPBX.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alimentation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adaptateur secteur.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Analyse du VLAN ou de l’adresse IP affectée.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Réinitialisation du poste via IP ou TFTP.</w:t>
      </w:r>
    </w:p>
    <w:p w:rsid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Port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défectueux remplacé, poste enregistré.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effectué, service OK.</w:t>
      </w:r>
    </w:p>
    <w:p w:rsidR="00EA24E5" w:rsidRDefault="00EA24E5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Pr="001B78C0" w:rsidRDefault="00EA24E5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P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8 Incident / Fixe – Routage / Portabilité / SDA erroné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Appels entrants muets ou “numéro non attribué”.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Problème souvent limité à un seul SDA.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translation SDA et plan de numérotation IPBX.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appel depuis un autre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règles de renvoi ou translation interne.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Correction de routage ou de portabilité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Mise à jour translation SDA.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Translation SDA corrigée, appels OK.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Routage rétabli après correction opérateur.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9 Incident / Fixe – 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Centrex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/ plateforme hébergée non enregistrée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Tous les postes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injoignables.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Message “non enregistré” ou “serveur injoignable”.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connexion Internet locale.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identifiants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SIP fournis.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 sur un autre réseau (4G ou site secondaire).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Diagnostic plateforme opérateur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Réauthentification comptes / relance du proxy SIP.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réauthentifié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côté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Service rétabli après correction du proxy SIP.</w:t>
      </w: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P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Pr="001B78C0" w:rsidRDefault="001B78C0" w:rsidP="001B78C0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INCIDENTS / MOBILE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10 Incident / Mobile – Coupures ou basculement réseau opérateur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Appels intermittents, plusieurs lignes impactées.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Bascules fréquentes entre antennes / perte signal.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plusieurs lignes sur le même site.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couverture réseau (intérieur / extérieur).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un terminal.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Signalement incident réseau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Coordination NOC pour cellule locale.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Coupure régionale signalée par opérateur, corrigée.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11 Incident / Mobile – Pas d’appels entrants/sortants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Une seule ligne KO, appels entrants et sortants bloqués.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terminal.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carte SIM sur un autre téléphone.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les données mobiles fonctionnent.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Réinitialisation ligne mobile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Remplacement SIM si défectueuse.</w:t>
      </w:r>
    </w:p>
    <w:p w:rsid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Ligne réinitialisée côté opérateur, appels rétablis.</w:t>
      </w:r>
    </w:p>
    <w:p w:rsid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12 Incident / Mobile – Données mobiles inaccessibles (4G/5G KO)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Pas d’accès Internet mobile, aucune donnée 4G/5G.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activation Data et APN.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sur un autre terminal.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téléphone.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Activation APN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Réinitialisation profil data.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APN corrigé, navigation 4G rétablie.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13 Incident / Mobile – SIM non reconnue / bloquée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SIM non détectée ou demande code PUK.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la SIM dans un autre téléphone.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état SIM dans l’espace client.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absence de blocage IMEI.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Remplacement carte SIM.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Réactivation ligne opérateur.</w:t>
      </w:r>
    </w:p>
    <w:p w:rsidR="001B78C0" w:rsidRDefault="001B78C0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SIM remplacée, terminal opérationnel.</w:t>
      </w:r>
    </w:p>
    <w:p w:rsidR="00EA24E5" w:rsidRDefault="00EA24E5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EA24E5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 xml:space="preserve">14 Incident / Mobile – Dysfonctionnement 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eSIM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/ activation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Aucun service sur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, QR code non reconnu.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modèle compatible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Scanner le QR code depuis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Wi-Fi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stable.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profil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actif.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Réémission du QR code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Activation côté opérateur.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réémise, activation réussie.</w:t>
      </w: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1B78C0" w:rsidRPr="001B78C0" w:rsidRDefault="001B78C0" w:rsidP="001B78C0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INCIDENTS / MATÉRIEL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15 Incident / Matériel – Terminal non alimenté / panne électrique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Aucun voyant sur le terminal (routeur,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, téléphone).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Pas d’alimentation, appareil inerte.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câble d’alimentation et prise secteur.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sur une autre prise / multiprise.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interrupteur ou bouton Power.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tester port alternatif ou injecteur.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Remplacement alimentation / bloc secteur.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électrique sur site.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RMA ouvert si matériel sous garantie.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Alimentation remplacée, terminal redémarré.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Routeur rétabli après changement injecteur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16 Incident / Matériel – Défaut de port / câble / 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switch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/ 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PoE</w:t>
      </w:r>
      <w:proofErr w:type="spellEnd"/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 équipement ne communique plus sur le réseau.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Voyant Link éteint sur le port concerné.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autre câble RJ45.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autre port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que le port est bien activé dans le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vérifier alimentation et négociation.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Remplacement câble ou port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Reconfiguration du port VLAN /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Port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remplacé, équipement opérationnel.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Câble RJ45 défectueux remplacé.</w:t>
      </w:r>
    </w:p>
    <w:p w:rsidR="001B78C0" w:rsidRPr="001B78C0" w:rsidRDefault="001B78C0" w:rsidP="001B78C0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17 Incident / Matériel – Défaillance boîtier modem / routeur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Voyants incohérents ou clignotants, redémarrages intempestifs.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Connexion Internet instable malgré ligne OK.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alimentation et température du boîtier.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routeur / box.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version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voyants (Power, Internet, LAN,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Wi-Fi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de remplacement par équipement de prêt.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Mise à jour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reset configuration.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Échange standard si confirmé défaillant.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Routeur reboot en boucle, remplacé sous garantie.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18 Incident / Matériel – Défaut ONT ou alimentation fibre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Voyant PON rouge ou LOS allumé, pas de synchronisation fibre.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ONT allumé mais sans lien LAN.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fibre correctement insérée.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état voyants </w:t>
      </w:r>
      <w:proofErr w:type="gram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Power : vert fixe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 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PON / Fibre : vert fixe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 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LOS : éteint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 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LAN : vert fixe/clignotant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 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ONT puis routeur.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heure coupure / reprise si coupures récurrentes.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signal optique côté opérateur.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Intervention technicien fibre (SRO/NRO).</w:t>
      </w:r>
    </w:p>
    <w:p w:rsidR="001B78C0" w:rsidRPr="001B78C0" w:rsidRDefault="001B78C0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Fibre rompue, intervention technicien.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ONT remplacé, synchronisation rétablie.</w:t>
      </w:r>
    </w:p>
    <w:p w:rsidR="0002468B" w:rsidRDefault="0002468B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19 Incident / Matériel – Défaut casques ou périphériques téléphoniques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Casque non détecté, absence de micro / audio.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casque sur un autre poste.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branchement USB / jack.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paramètres audio dans 3CX / Windows.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1B78C0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avec autre périphérique audio.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Remplacement casque ou adaptateur.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Mise à jour </w:t>
      </w:r>
      <w:proofErr w:type="spellStart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périphérique.</w:t>
      </w:r>
    </w:p>
    <w:p w:rsidR="001B78C0" w:rsidRPr="001B78C0" w:rsidRDefault="001B78C0" w:rsidP="001B78C0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1B78C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1B78C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Casque HS remplacé, communication rétablie.</w:t>
      </w:r>
    </w:p>
    <w:p w:rsidR="001B78C0" w:rsidRDefault="001B78C0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PARAMÉTRAGE / FIXE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20 Paramétrage / Fixe – Création ou modification de 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trunk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SIP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Demande d’ajout, de modification ou de suppression de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sur IPBX / 3CX.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contexte : création, modification ou suppression.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les informations SIP (serveur, login, mot de passe).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adresse IP publique autorisée.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ports utilisés (5060 / 5090).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Création ou mise à jour du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la plateforme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Tests d’enregistrement et d’appels entrants/sortants.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Synchronisation avec IPBX client.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Nouveau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configuré, appels entrants OK.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modifié avec nouvelle IP publique, registration stable.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21 Paramétrage / Fixe – Plan de numérotation / SDA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d’ajustement ou de création d’un plan SDA ou d’une translation interne.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les SDA concernés.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les règles de translation existantes.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poste / groupe de destination.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appel entrant avant modification.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Modification translation SDA dans IPBX /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Mise à jour des règles de routage interne.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Validation appel test après correction.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SDA transféré sur nouveau poste après déménagement.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Translation SDA corrigée, appels entrants OK.</w:t>
      </w: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22 Paramétrage / Fixe – Ajout / suppression d’utilisateur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d’ajout ou de suppression d’un poste, d’un utilisateur ou d’une extension.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nom, prénom, poste et extension souhaités.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licence disponible sur IPBX / 3CX.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modèle de poste et profil associé.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Création / suppression compte SIP dans IPBX.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Synchronisation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provisioning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poste /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softphone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Validation appel entrant / sortant après ajout.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Nouvel utilisateur ajouté, poste enregistré.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Extension supprimée, libération de licence OK.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23 Paramétrage / Fixe – Renvois et groupes d’appels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de mise en place ou de modification d’un renvoi, d’un horaire ou d’un groupe.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type de renvoi (inconditionnel, occupation, absence).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numéros et postes cibles.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règles horaires existent.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Modification règles d’appel dans IPBX / 3CX.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de réception sur les membres du groupe.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Validation horaire automatique.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Groupe commercial modifié avec ajout de deux postes.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Renvoi horaire corrigé, appels dirigés vers messagerie.</w:t>
      </w: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EA24E5" w:rsidRDefault="00EA24E5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24 Paramétrage / Fixe – Changement IP / ports SIP / NAT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Problèmes d’enregistrement après changement d’adresse IP ou de routeur.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nouvelle IP publique.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configuration NAT / redirections ports SIP.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enregistrement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après mise à jour.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Autorisation nouvelle IP sur proxy SIP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Reconfiguration NAT dans IPBX / firewall client.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Nouvelle IP autorisée,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réenregistré.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Port SIP ouvert côté client, appels rétablis.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PARAMÉTRAGE / INTERNET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25 Paramétrage / Internet – Configuration routeur / modem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d’installation ou reconfiguration d’un routeur SoftWhere.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type d’accès (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PPPoE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, DHCP, IP fixe).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identifiants d’accès.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câble WAN connecté à l’ONT.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Configuration profil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PPPoE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DHCP.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de synchronisation et d’accès Internet.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Routeur configuré, synchronisation OK.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26 Paramétrage / Internet – Mise en bridge / NAT personnalisé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de passage en mode bridge ou de configuration NAT sur box ou routeur.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mode souhaité (bridge, DMZ, double NAT).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un routeur tiers est présent.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Activation mode bridge / DMZ.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accès depuis firewall client.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Box mise en bridge, routeur client accessible directement.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27 Paramétrage / Internet – Paramétrage VPN / VLAN client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de création tunnel VPN ou VLAN intersites.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type de VPN (site à site, SSL,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IPsec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Collecter IP publiques / clés partagées.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compatibilité routeurs.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Création tunnel VPN côté opérateur / SoftWhere.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Test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intersites.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Tunnel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IPsec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configuré, site distant accessible.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28 Paramétrage / Internet – NAT / ouverture de ports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d’accès distant à un service interne.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ports et IP du service à exposer.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IP publique et sécurité.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Création règles NAT dans routeur.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accès distant OK.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Port 443 ouvert, caméra accessible.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29 Paramétrage / Internet – Modification IP publique / DNS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de changement IP fixe ou DNS.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besoin (IP statique ou dynamique).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services internes dépendent de l’IP actuelle.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Mise à jour IP publique.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Configuration DNS sur routeur.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IP publique changée, tests externes OK.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EA24E5" w:rsidRDefault="00EA24E5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PARAMÉTRAGE / MOBILE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30 Paramétrage / Mobile – Activation SIM / ligne / APN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Nouvelle carte SIM ou ligne ne fonctionnant pas immédiatement après réception.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Absence d’accès réseau ou de data.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la SIM est bien insérée.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sur un autre terminal pour exclure défaut matériel.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l’activation a été confirmée par mail/SMS.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l’APN configuré sur le téléphone.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Activation de la ligne dans la plateforme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Vérification APN opérateur (ex : </w:t>
      </w:r>
      <w:r w:rsidRPr="0002468B">
        <w:rPr>
          <w:rFonts w:ascii="Courier New" w:eastAsia="Times New Roman" w:hAnsi="Courier New" w:cs="Courier New"/>
          <w:sz w:val="20"/>
          <w:lang w:eastAsia="fr-FR"/>
        </w:rPr>
        <w:t>mmsbouygtel.com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 w:rsidRPr="0002468B">
        <w:rPr>
          <w:rFonts w:ascii="Courier New" w:eastAsia="Times New Roman" w:hAnsi="Courier New" w:cs="Courier New"/>
          <w:sz w:val="20"/>
          <w:lang w:eastAsia="fr-FR"/>
        </w:rPr>
        <w:t>orange.fr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Réinitialisation réseau si besoin.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SIM activée côté opérateur, ligne fonctionnelle.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APN mis à jour, navigation rétablie.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31 Paramétrage / Mobile – Paramétrage data 4G / 5G / 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hotspot</w:t>
      </w:r>
      <w:proofErr w:type="spellEnd"/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Données mobiles inaccessibles, partage de connexion impossible.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que la data est activée dans les réglages.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le mode réseau (auto, 4G, 5G).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les points d’accès (APN, MMS, Internet).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avec une autre carte SIM sur le même terminal.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du profil data côté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Envoi d’un SMS de configuration automatique.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Data réactivée après reset profil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APN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Hotspot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ajouté, partage fonctionnel.</w:t>
      </w: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 xml:space="preserve">32 Paramétrage / Mobile – 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Roaming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et blocages internationaux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Client à l’étranger sans réseau mobile ni data.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l’option “Données à l’étranger” est activée.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zone de couverture partenaire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redémarrage et sélection manuelle du réseau.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Activation du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roaming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côté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Remontée vers opérateur si blocage PLMN.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Roaming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activé, ligne opérationnelle depuis l’Espagne.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33 Paramétrage / Mobile – Gestion de flotte (ajout / suppression lignes)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d’ajout ou suppression de ligne au sein d’une flotte entreprise.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type de ligne (voix, data, M2M).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la disponibilité des forfaits dans la flotte.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numéro et utilisateur concerné.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Activation / suspension ligne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Mise à jour tableau de flotte SoftWhere.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Nouvelle ligne ajoutée à la flotte, APN configuré.</w:t>
      </w: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 xml:space="preserve">34 Paramétrage / Mobile – Mise à jour profils terminaux (MDM / 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eSIM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/ VPN / Mail)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Demande de mise à jour des profils de sécurité ou de connexion sur mobiles gérés (MDM, VPN,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, compte mail).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le terminal est bien enregistré dans la console MDM.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connectivité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Wi-Fi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4G avant déploiement.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que le profil à mettre à jour est identifié (mail, VPN, MDM).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Déploiement profil via solution MDM.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mail / VPN après mise à jour.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Réinstallation profil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nécessaire.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Profil MDM redéployé, synchronisation automatique OK.</w:t>
      </w: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PARAMÉTRAGE / MATÉRIEL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35 Paramétrage / Matériel – Provisionnement postes IP / 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softphones</w:t>
      </w:r>
      <w:proofErr w:type="spellEnd"/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Nouveau poste ou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softphone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installer sur IPBX / 3CX.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modèle du poste et version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connexion réseau / VLAN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que le serveur de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provisioning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 joignable.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Ajout du poste dans IPBX / 3CX.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Téléchargement auto de la configuration.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appel entrant / sortant.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Poste provisionné, appels entrants OK.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36 Paramétrage / Matériel – Mise à jour 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firmwares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/ routeurs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Version logicielle obsolète, bugs connus ou compatibilité défaillante.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modèle exact et version du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date de dernière mise à jour.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S’assurer que le matériel reste alimenté durant la MAJ.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Téléversement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via interface Web ou SSH.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Redémarrage du matériel et validation de la version.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Routeur mis à jour vers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3.2.5, stabilité améliorée.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37 Paramétrage / Matériel – Configuration initiale équipements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Installation initiale d’un routeur,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, ou ONT.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câblage LAN / WAN / alimentation.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schéma réseau fourni au client.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accès interface Web.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Configuration IP / VLAN / NAT selon profil.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accès Internet et téléphonie.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Switch installé et configuré, VLAN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opérationnel.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38 Paramétrage / Matériel – 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Reparamétrage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périphériques défectueux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Équipement ayant perdu sa configuration (reset ou bug).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modèle et numéro de série.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la configuration de secours est disponible.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que le lien réseau est stable.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Restauration configuration sauvegardée.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Reconfiguration complète si backup absent.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Routeur réinitialisé, configuration restaurée.</w:t>
      </w: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39 Paramétrage / Matériel – Synchronisation IPBX / matériel terrain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Postes ou équipements non synchronisés après modification réseau.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IP serveur IPBX dans les périphériques.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entre IPBX et équipements.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pare-feu / NAT local.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Forcer synchronisation /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Correction DNS / NAT interne.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complet, enregistrement SIP rétabli.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SAV / FIXE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40 SAV / Fixe – Poste non fonctionnel après remplacement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Poste remplacé suite à panne, mais non enregistré ou sans tonalité.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connexion réseau /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câble RJ45.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que le poste est bien provisionné dans l’IPBX / 3CX.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poste après vérification du lien.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complet du poste.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licence / extension associée.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Poste remplacé,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-provisionnement effectué, appels entrants OK.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41 SAV / Fixe – Reset / redémarrage IPBX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Pannes récurrentes ou comportement instable sur le serveur téléphonique.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tous les postes sont impactés.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Sauvegarder configuration avant toute action.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Planifier redémarrage en dehors des heures de production.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Redémarrage contrôlé de l’IPBX / 3CX.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des services SIP et du journal système.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• IPBX redémarré, services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rétablis.</w:t>
      </w: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42 SAV / Fixe – Défaut récurrent SDA / Routage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Appels entrants aléatoires ou perte partielle sur SDA précis.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traduction SDA sur IPBX.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les heures précises d’échec / réussite.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depuis un autre opérateur.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Analyse journaux d’appels.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Correction routage opérateur si nécessaire.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Routage corrigé, appels stables depuis plusieurs jours.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43 SAV / Fixe – Réinstallation configuration poste / ligne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Poste reconfiguré ou réinitialisé par erreur, configuration manquante.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modèle exact du poste.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adresse IP, VLAN et DHCP.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connectivité avec le serveur de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provisioning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automatique ou manuel.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Application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template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SoftWhere par défaut.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Poste réinstallé, configuration récupérée.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</w:t>
      </w: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 SAV / Fixe – Validation post-maintenance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Contrôle du bon fonctionnement après une intervention technique.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appels entrants et sortants.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messages vocaux et renvois.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synchro avec l’IPBX et les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softphones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Validation finale de l’intervention.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Rédaction rapport de clôture.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Tests complets effectués, service validé et clôturé.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SAV / INTERNET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45 SAV / Internet – Routeur non synchronisé après échange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Routeur remplacé suite panne, non synchronisé sur le WAN.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voyants WAN / Internet.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câblage ONT / DSL / RJ45.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ONT puis routeur.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Provisionnement nouveau routeur.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signal PON / DSL côté opérateur.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Routeur neuf provisionné, synchronisation WAN OK.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46 SAV / Internet – Coupures intermittentes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Coupures Internet aléatoires plusieurs fois par jour.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heures exactes des coupures.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stabilité des voyants ONT / DSL.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alimentation et câblage.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Surveillance ligne opérateur (erreurs CRC / perte signal).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Intervention terrain si nécessaire.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Coupures localisées corrigées par changement port DSLAM.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47 SAV / Internet – Test ligne opérateur non concluant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Signal instable ou absence de synchronisation malgré tests.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Refaire un test local (ONT + routeur).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alimentation et voyants avant signalement.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Escalade vers opérateur pour expertise ligne.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Analyse du NRO / SRO.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Ligne contrôlée, atténuation fibre corrigée.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48 SAV / Internet – Reconfiguration box / modem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Connexion Internet instable après modification de configuration.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configuration actuelle.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identifiants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PPPoE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DHCP.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Reconfigurer en profil standard SoftWhere.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complet du modem.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Test débit / latence post-config.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Reconfiguration terminée, navigation rétablie.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49 SAV / Internet – Restauration paramètres initiaux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Client ayant modifié ses paramètres, perte de connectivité.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Rétablir paramètres par défaut.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redémarrage automatique.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Réimport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configuration d’origine.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Synchronisation avec NOC.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Paramètres d’usine restaurés, routeur opérationnel.</w:t>
      </w:r>
    </w:p>
    <w:p w:rsidR="0002468B" w:rsidRPr="0002468B" w:rsidRDefault="0002468B" w:rsidP="0002468B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SAV / MOBILE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50 SAV / Mobile – Changement terminal / carte SIM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Client ayant remplacé son téléphone ou SIM, perte réseau.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que la SIM est bien activée.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compatibilité du nouveau terminal.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téléphone.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Réactivation ligne / SIM.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Réinitialisation APN opérateur.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Ligne réactivée, service voix et data OK.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51 SAV / Mobile – Problèmes post-intervention (APN / MMS)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Suite à une mise à jour, MMS ou Data inactifs.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paramètres APN / MMS.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en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Wi-Fi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en 4G.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terminal.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Envoi automatique des APN.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côté opérateur.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Profil APN réinstallé, MMS fonctionnels.</w:t>
      </w: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52 SAV / Mobile – Panne batterie / alimentation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Terminal ne charge pas ou s’éteint subitement.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autre câble ou adaptateur.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état connecteur USB.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LED de charge s’allume.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Remplacement batterie / chargeur.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Contrôle SAV constructeur.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Batterie remplacée, autonomie rétablie.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53 SAV / Mobile – Défaut réception réseau sur site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Appels ou data impossibles à certains endroits du bâtiment.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plusieurs lignes.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indoor /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outdoor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couverture cartographique opérateur.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Signalement au support opérateur.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Proposition équipement de renforcement (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femtocell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Zone blanche identifiée, support opérateur notifié.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54 SAV / Mobile – Remplacement terminal sous garantie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Terminal en panne, sous garantie constructeur.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date d’achat / garantie.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absence de casse physique.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Sauvegarder données avant envoi.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Lancement procédure RMA constructeur.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Envoi terminal de remplacement.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Terminal échangé, service rétabli.</w:t>
      </w:r>
    </w:p>
    <w:p w:rsidR="0002468B" w:rsidRPr="0002468B" w:rsidRDefault="0002468B" w:rsidP="00502C91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SAV / MATÉRIEL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55 SAV / Matériel – Défaut matériel constaté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switch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/ ONT / routeur)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Appareil testé non fonctionnel, voyants incohérents.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alimentation et câble.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sur un autre port ou emplacement.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modèle et série pour RMA.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Validation défaut matériel.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Envoi matériel de remplacement.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Switch défectueux échangé, fonctionnement rétabli.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56 SAV / Matériel – Retour matériel / RMA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de retour SAV pour échange standard.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numéro de série.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panne constatée.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matériel sous garantie.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Création dossier RMA fournisseur.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Suivi logistique avec client.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RMA validé, remplacement sous 48h.</w:t>
      </w:r>
    </w:p>
    <w:p w:rsidR="00502C91" w:rsidRDefault="00502C91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57 SAV / Matériel – Alimentation / ventilation défectueuse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Bruit anormal, échauffement ou arrêt aléatoire d’un équipement.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température et flux d’air.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Nettoyer les grilles d’aération.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alimentation séparée.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Remplacement ventilateur ou bloc d’alim.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Suivi RMA si équipement garantie.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Routeur surchauffait, remplacement alimentation.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58 SAV / Matériel – Réinstallation post-échange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Matériel remplacé, configuration à restaurer.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compatibilité modèle /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Importer sauvegarde si disponible.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accès réseau et Internet.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Restauration sauvegarde complète.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Validation service post-échange.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Sauvegarde restaurée, service 100 % opérationnel.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59 SAV / Matériel – Validation post-intervention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Vérification complète après maintenance ou changement matériel.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voyants alimentation et lien réseau.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2468B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 accès Internet, </w:t>
      </w:r>
      <w:proofErr w:type="spellStart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t>, et LAN.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Contrôle final et validation du bon fonctionnement.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Clôture du ticket SAV.</w:t>
      </w:r>
    </w:p>
    <w:p w:rsidR="0002468B" w:rsidRPr="0002468B" w:rsidRDefault="0002468B" w:rsidP="0002468B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02468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02468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Routeur testé, débit conforme, dossier clôturé.</w:t>
      </w:r>
    </w:p>
    <w:p w:rsidR="00C773B3" w:rsidRPr="00C773B3" w:rsidRDefault="00C773B3" w:rsidP="00502C91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ADMINISTRATIF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60 Administratif – Accès portail de facturation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client ne parvient pas à accéder à son espace facturation (identifiant ou mot de passe erroné, lien inactif).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adresse mail utilisée pour l’accès.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procédure “Mot de passe oublié”.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que le compte client est actif dans le CRM SoftWhere.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Réinitialiser les accès depuis l’outil de facturation.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Vérifier le rattachement du compte au bon client.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Accès rétabli après réinitialisation mot de passe.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61 Administratif – Problème de facturation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client signale un montant facturé erroné ou une facture inattendue.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la facture concernée (mois, numéro).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la présence de prestations ponctuelles ou dépassements.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la date d’effet d’une modification récente.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côté facturation interne.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Émission d’un avoir si erreur confirmée.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Avoir émis pour surfacturation de ligne résiliée.</w:t>
      </w: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62 Administratif – Réclamation (incident / retard / qualité)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client exprime une insatisfaction liée à une panne, un retard ou une mauvaise expérience de service.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la nature précise de la réclamation.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service ou l’incident concerné.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Rappeler au client les étapes de traitement standard.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Transmission au responsable qualité.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Suivi de résolution et retour client documenté.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Réclamation traitée, geste commercial accordé.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63 Administratif – Résiliation / migration contrat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de résiliation d’un ancien contrat suite à migration ou changement d’offre.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la ligne ou le service concerné.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la date de fin d’engagement.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la prise en charge de la migration par SoftWhere / </w:t>
      </w:r>
      <w:proofErr w:type="spellStart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>Connextoo</w:t>
      </w:r>
      <w:proofErr w:type="spell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Préparation du courrier de résiliation.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Coordination avec opérateur sortant.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Ancien contrat résilié, migration terminée.</w:t>
      </w: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64 Administratif – Mise à jour administrative (coordonnées / RIB / contrat)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client souhaite modifier ses coordonnées, son RIB ou signer un avenant contractuel.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les champs à modifier.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la cohérence avec le dossier client.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Demander un justificatif si nécessaire (RIB, </w:t>
      </w:r>
      <w:proofErr w:type="spellStart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>Kbis</w:t>
      </w:r>
      <w:proofErr w:type="spell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Mise à jour dans CRM et outil de facturation.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Confirmation client par mail de validation.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Nouveau RIB enregistré et validé dans le portail.</w:t>
      </w:r>
    </w:p>
    <w:p w:rsidR="00C773B3" w:rsidRDefault="00C773B3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4E5" w:rsidRDefault="00EA24E5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02C91" w:rsidRPr="00C773B3" w:rsidRDefault="00502C91" w:rsidP="00C77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C773B3" w:rsidRPr="00C773B3" w:rsidRDefault="00C773B3" w:rsidP="00502C91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COMMANDES / MATÉRIEL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65 Commandes / Matériel – Suivi de commande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client n’a pas reçu son matériel ou souhaite connaître la date de livraison.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la commande et la date d’expédition.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le numéro de suivi (colis / transporteur).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l’adresse de livraison.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Vérification auprès du fournisseur ou transporteur.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Relance logistique si retard confirmé.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Colis en transit, livraison confirmée le lendemain.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66 Commandes / Matériel – Délai / matériel manquant ou reliquat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Commande partielle, article manquant ou rupture fournisseur.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les articles concernés.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un reliquat est annoncé.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Informer le client du délai restant.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Suivi stock fournisseur.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Proposition d’alternative équivalente.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Reliquat livré sous 5 jours, client informé.</w:t>
      </w: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67 Commandes / Matériel – Erreur de livraison / article non conforme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client reçoit un matériel différent de celui commandé.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la commande et le produit reçu.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Demander photo / référence du matériel.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conformité du bon de livraison.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Organisation retour et nouvel envoi.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Mise à jour fiche stock / commande.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Mauvais modèle renvoyé, remplacement livré sous 48h.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68 Commandes / Matériel – Commande complémentaire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Client souhaite ajouter du matériel à une commande existante.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disponibilité du matériel.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le tarif en vigueur.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l’adresse et le contact de livraison.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Création d’un bon de commande complémentaire.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Suivi logistique normal.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Poste IP ajouté à la commande en cours.</w:t>
      </w: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502C91" w:rsidRDefault="00502C91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69 Commandes / Matériel – Retour / reprise matériel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Symptômes fréquents </w:t>
      </w:r>
      <w:proofErr w:type="gram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Demande de reprise de matériel suite à changement ou erreur.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/ Actions N1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matériel et numéro de série.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état du matériel avant reprise.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C773B3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adresse de retour.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Actions / Résolutions N2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Création dossier retour / RMA.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Suivi réception et remboursement.</w:t>
      </w:r>
    </w:p>
    <w:p w:rsidR="00C773B3" w:rsidRPr="00C773B3" w:rsidRDefault="00C773B3" w:rsidP="00C77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 (</w:t>
      </w:r>
      <w:proofErr w:type="spellStart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anonymisés</w:t>
      </w:r>
      <w:proofErr w:type="spellEnd"/>
      <w:r w:rsidRPr="00C77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 :</w:t>
      </w:r>
      <w:r w:rsidRPr="00C77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Retour reçu, remboursement validé.</w:t>
      </w:r>
    </w:p>
    <w:p w:rsidR="0002468B" w:rsidRDefault="0002468B" w:rsidP="001B78C0">
      <w:pPr>
        <w:spacing w:before="100" w:beforeAutospacing="1" w:after="100" w:afterAutospacing="1"/>
        <w:ind w:left="0" w:right="0"/>
        <w:jc w:val="left"/>
      </w:pPr>
    </w:p>
    <w:sectPr w:rsidR="0002468B" w:rsidSect="00502C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168E"/>
    <w:multiLevelType w:val="hybridMultilevel"/>
    <w:tmpl w:val="16C6F2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A4AE5"/>
    <w:multiLevelType w:val="hybridMultilevel"/>
    <w:tmpl w:val="0BB435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B095B"/>
    <w:multiLevelType w:val="multilevel"/>
    <w:tmpl w:val="23840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4C0D70"/>
    <w:multiLevelType w:val="multilevel"/>
    <w:tmpl w:val="7958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CB4761"/>
    <w:multiLevelType w:val="multilevel"/>
    <w:tmpl w:val="2F74F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515C7"/>
    <w:rsid w:val="0002468B"/>
    <w:rsid w:val="001B78C0"/>
    <w:rsid w:val="00265EEE"/>
    <w:rsid w:val="0042114D"/>
    <w:rsid w:val="00502C91"/>
    <w:rsid w:val="005515C7"/>
    <w:rsid w:val="00653E88"/>
    <w:rsid w:val="009516F1"/>
    <w:rsid w:val="00990F08"/>
    <w:rsid w:val="00C773B3"/>
    <w:rsid w:val="00E22C99"/>
    <w:rsid w:val="00EA24E5"/>
    <w:rsid w:val="00F37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1">
    <w:name w:val="heading 1"/>
    <w:basedOn w:val="Normal"/>
    <w:link w:val="Titre1Car"/>
    <w:uiPriority w:val="9"/>
    <w:qFormat/>
    <w:rsid w:val="005515C7"/>
    <w:pPr>
      <w:spacing w:before="100" w:beforeAutospacing="1" w:after="100" w:afterAutospacing="1"/>
      <w:ind w:left="0" w:righ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5515C7"/>
    <w:pPr>
      <w:spacing w:before="100" w:beforeAutospacing="1" w:after="100" w:afterAutospacing="1"/>
      <w:ind w:left="0" w:righ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515C7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5515C7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5515C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5515C7"/>
    <w:rPr>
      <w:b/>
      <w:bCs/>
    </w:rPr>
  </w:style>
  <w:style w:type="character" w:styleId="CodeHTML">
    <w:name w:val="HTML Code"/>
    <w:basedOn w:val="Policepardfaut"/>
    <w:uiPriority w:val="99"/>
    <w:semiHidden/>
    <w:unhideWhenUsed/>
    <w:rsid w:val="0002468B"/>
    <w:rPr>
      <w:rFonts w:ascii="Courier New" w:eastAsia="Times New Roman" w:hAnsi="Courier New" w:cs="Courier New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502C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39</Pages>
  <Words>6030</Words>
  <Characters>33168</Characters>
  <Application>Microsoft Office Word</Application>
  <DocSecurity>0</DocSecurity>
  <Lines>276</Lines>
  <Paragraphs>78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2</cp:revision>
  <dcterms:created xsi:type="dcterms:W3CDTF">2025-11-07T15:53:00Z</dcterms:created>
  <dcterms:modified xsi:type="dcterms:W3CDTF">2025-11-07T16:52:00Z</dcterms:modified>
</cp:coreProperties>
</file>